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3254B" w14:textId="496BB7AF" w:rsidR="00516D60" w:rsidRDefault="000050B2">
      <w:r>
        <w:rPr>
          <w:noProof/>
        </w:rPr>
        <w:drawing>
          <wp:inline distT="0" distB="0" distL="0" distR="0" wp14:anchorId="6A6864ED" wp14:editId="7FED3087">
            <wp:extent cx="5731510" cy="8864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731510" cy="886460"/>
                    </a:xfrm>
                    <a:prstGeom prst="rect">
                      <a:avLst/>
                    </a:prstGeom>
                  </pic:spPr>
                </pic:pic>
              </a:graphicData>
            </a:graphic>
          </wp:inline>
        </w:drawing>
      </w:r>
    </w:p>
    <w:p w14:paraId="44728C2A" w14:textId="79780E0E" w:rsidR="000050B2" w:rsidRDefault="000050B2"/>
    <w:p w14:paraId="5A8DC884" w14:textId="74EFC8A3" w:rsidR="000050B2" w:rsidRDefault="000050B2">
      <w:pPr>
        <w:rPr>
          <w:rFonts w:ascii="Arial Rounded MT Bold" w:hAnsi="Arial Rounded MT Bold"/>
        </w:rPr>
      </w:pPr>
      <w:r>
        <w:rPr>
          <w:rFonts w:ascii="Arial Rounded MT Bold" w:hAnsi="Arial Rounded MT Bold"/>
        </w:rPr>
        <w:t>Not surprisingly, having operated steam railway tours in many different countries of the world for more than 45 years, we have amassed a collection of film and video material largely unsurpassed in the UK. Many people have told us that we should make this generally available, since most of it is unrepeatable, and so we have put together some of our best material, mainly taken on Enthusiast Holidays tours, and edited onto DVD (and Blu-Ray). Our first titles are shown here, but others will follow.</w:t>
      </w:r>
      <w:r w:rsidR="007202D7">
        <w:rPr>
          <w:rFonts w:ascii="Arial Rounded MT Bold" w:hAnsi="Arial Rounded MT Bold"/>
        </w:rPr>
        <w:t xml:space="preserve"> Each one is available for £16 including </w:t>
      </w:r>
      <w:proofErr w:type="spellStart"/>
      <w:r w:rsidR="007202D7">
        <w:rPr>
          <w:rFonts w:ascii="Arial Rounded MT Bold" w:hAnsi="Arial Rounded MT Bold"/>
        </w:rPr>
        <w:t>p+p</w:t>
      </w:r>
      <w:proofErr w:type="spellEnd"/>
      <w:r w:rsidR="007202D7">
        <w:rPr>
          <w:rFonts w:ascii="Arial Rounded MT Bold" w:hAnsi="Arial Rounded MT Bold"/>
        </w:rPr>
        <w:t xml:space="preserve"> within the UK, on Bly-Ray or ordinary DVD (please specify). Payment by Mastercard/Visa/American Express, or by cheque to Enthusiast Holidays, or by PayPal to </w:t>
      </w:r>
      <w:hyperlink r:id="rId5" w:history="1">
        <w:r w:rsidR="007202D7" w:rsidRPr="00632092">
          <w:rPr>
            <w:rStyle w:val="Hyperlink"/>
            <w:rFonts w:ascii="Arial Rounded MT Bold" w:hAnsi="Arial Rounded MT Bold"/>
          </w:rPr>
          <w:t>info@enthusiasthols.com</w:t>
        </w:r>
      </w:hyperlink>
      <w:r w:rsidR="007202D7">
        <w:rPr>
          <w:rFonts w:ascii="Arial Rounded MT Bold" w:hAnsi="Arial Rounded MT Bold"/>
        </w:rPr>
        <w:t xml:space="preserve">. </w:t>
      </w:r>
    </w:p>
    <w:p w14:paraId="4B58E8C1" w14:textId="7A54D372" w:rsidR="000050B2" w:rsidRDefault="00F136B8">
      <w:pPr>
        <w:rPr>
          <w:rFonts w:ascii="Arial Rounded MT Bold" w:hAnsi="Arial Rounded MT Bold"/>
        </w:rPr>
      </w:pPr>
      <w:r>
        <w:rPr>
          <w:noProof/>
        </w:rPr>
        <w:drawing>
          <wp:anchor distT="0" distB="0" distL="114300" distR="114300" simplePos="0" relativeHeight="251658240" behindDoc="1" locked="0" layoutInCell="1" allowOverlap="1" wp14:anchorId="732336CB" wp14:editId="65C8DDD1">
            <wp:simplePos x="0" y="0"/>
            <wp:positionH relativeFrom="margin">
              <wp:align>left</wp:align>
            </wp:positionH>
            <wp:positionV relativeFrom="paragraph">
              <wp:posOffset>64135</wp:posOffset>
            </wp:positionV>
            <wp:extent cx="1591200" cy="2268000"/>
            <wp:effectExtent l="0" t="0" r="9525" b="0"/>
            <wp:wrapTight wrapText="bothSides">
              <wp:wrapPolygon edited="0">
                <wp:start x="0" y="0"/>
                <wp:lineTo x="0" y="21412"/>
                <wp:lineTo x="21471" y="21412"/>
                <wp:lineTo x="2147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1200" cy="22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6802">
        <w:rPr>
          <w:rFonts w:ascii="Arial Rounded MT Bold" w:hAnsi="Arial Rounded MT Bold"/>
        </w:rPr>
        <w:t xml:space="preserve">In the late 1990’s and early 2000’s many British steam enthusiasts headed for Cuba, to witness the “Zafra” – the annual sugar harvest which ran roughly from Christmas to Easter, and saw many American steam locos. </w:t>
      </w:r>
      <w:r w:rsidR="005B18D6">
        <w:rPr>
          <w:rFonts w:ascii="Arial Rounded MT Bold" w:hAnsi="Arial Rounded MT Bold"/>
        </w:rPr>
        <w:t>brought back into action, to bring the sugar cane from the fields into the mills, or “</w:t>
      </w:r>
      <w:proofErr w:type="spellStart"/>
      <w:r w:rsidR="005B18D6">
        <w:rPr>
          <w:rFonts w:ascii="Arial Rounded MT Bold" w:hAnsi="Arial Rounded MT Bold"/>
        </w:rPr>
        <w:t>Centrales</w:t>
      </w:r>
      <w:proofErr w:type="spellEnd"/>
      <w:r w:rsidR="005B18D6">
        <w:rPr>
          <w:rFonts w:ascii="Arial Rounded MT Bold" w:hAnsi="Arial Rounded MT Bold"/>
        </w:rPr>
        <w:t xml:space="preserve">”, for processing. </w:t>
      </w:r>
    </w:p>
    <w:p w14:paraId="68A736BE" w14:textId="67BAE2AD" w:rsidR="007202D7" w:rsidRDefault="005B18D6">
      <w:pPr>
        <w:rPr>
          <w:rFonts w:ascii="Arial Rounded MT Bold" w:hAnsi="Arial Rounded MT Bold"/>
        </w:rPr>
      </w:pPr>
      <w:proofErr w:type="gramStart"/>
      <w:r>
        <w:rPr>
          <w:rFonts w:ascii="Arial Rounded MT Bold" w:hAnsi="Arial Rounded MT Bold"/>
        </w:rPr>
        <w:t>Sadly</w:t>
      </w:r>
      <w:proofErr w:type="gramEnd"/>
      <w:r>
        <w:rPr>
          <w:rFonts w:ascii="Arial Rounded MT Bold" w:hAnsi="Arial Rounded MT Bold"/>
        </w:rPr>
        <w:t xml:space="preserve"> the break</w:t>
      </w:r>
      <w:r w:rsidR="00BA1C4E">
        <w:rPr>
          <w:rFonts w:ascii="Arial Rounded MT Bold" w:hAnsi="Arial Rounded MT Bold"/>
        </w:rPr>
        <w:t>-</w:t>
      </w:r>
      <w:r>
        <w:rPr>
          <w:rFonts w:ascii="Arial Rounded MT Bold" w:hAnsi="Arial Rounded MT Bold"/>
        </w:rPr>
        <w:t xml:space="preserve">up of the Soviet Union – Cuba’s main market – put an end to these workings, so this 1½ hour documentary </w:t>
      </w:r>
      <w:r w:rsidR="006F44DE">
        <w:rPr>
          <w:rFonts w:ascii="Arial Rounded MT Bold" w:hAnsi="Arial Rounded MT Bold"/>
        </w:rPr>
        <w:t>is a memento of</w:t>
      </w:r>
      <w:r>
        <w:rPr>
          <w:rFonts w:ascii="Arial Rounded MT Bold" w:hAnsi="Arial Rounded MT Bold"/>
        </w:rPr>
        <w:t xml:space="preserve"> some of the most spectacular sights of those halcyon years. </w:t>
      </w:r>
    </w:p>
    <w:p w14:paraId="075E139A" w14:textId="77777777" w:rsidR="007202D7" w:rsidRDefault="007202D7">
      <w:pPr>
        <w:rPr>
          <w:rFonts w:ascii="Arial Rounded MT Bold" w:hAnsi="Arial Rounded MT Bold"/>
        </w:rPr>
      </w:pPr>
    </w:p>
    <w:p w14:paraId="612A1D4A" w14:textId="100E9D25" w:rsidR="007202D7" w:rsidRDefault="00E9227E">
      <w:pPr>
        <w:rPr>
          <w:rFonts w:ascii="Arial Rounded MT Bold" w:hAnsi="Arial Rounded MT Bold"/>
        </w:rPr>
      </w:pPr>
      <w:r>
        <w:rPr>
          <w:rFonts w:ascii="Arial Rounded MT Bold" w:hAnsi="Arial Rounded MT Bold"/>
          <w:noProof/>
        </w:rPr>
        <w:drawing>
          <wp:anchor distT="0" distB="0" distL="114300" distR="114300" simplePos="0" relativeHeight="251659264" behindDoc="1" locked="0" layoutInCell="1" allowOverlap="1" wp14:anchorId="350E42FD" wp14:editId="1BB7D233">
            <wp:simplePos x="0" y="0"/>
            <wp:positionH relativeFrom="margin">
              <wp:align>left</wp:align>
            </wp:positionH>
            <wp:positionV relativeFrom="paragraph">
              <wp:posOffset>116840</wp:posOffset>
            </wp:positionV>
            <wp:extent cx="1571625" cy="2213610"/>
            <wp:effectExtent l="0" t="0" r="9525" b="0"/>
            <wp:wrapTight wrapText="bothSides">
              <wp:wrapPolygon edited="0">
                <wp:start x="0" y="0"/>
                <wp:lineTo x="0" y="21377"/>
                <wp:lineTo x="21469" y="21377"/>
                <wp:lineTo x="2146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1625" cy="2213610"/>
                    </a:xfrm>
                    <a:prstGeom prst="rect">
                      <a:avLst/>
                    </a:prstGeom>
                  </pic:spPr>
                </pic:pic>
              </a:graphicData>
            </a:graphic>
            <wp14:sizeRelH relativeFrom="margin">
              <wp14:pctWidth>0</wp14:pctWidth>
            </wp14:sizeRelH>
            <wp14:sizeRelV relativeFrom="margin">
              <wp14:pctHeight>0</wp14:pctHeight>
            </wp14:sizeRelV>
          </wp:anchor>
        </w:drawing>
      </w:r>
      <w:r w:rsidR="007202D7">
        <w:rPr>
          <w:rFonts w:ascii="Arial Rounded MT Bold" w:hAnsi="Arial Rounded MT Bold"/>
        </w:rPr>
        <w:t xml:space="preserve">At around the same time, </w:t>
      </w:r>
      <w:r w:rsidR="00BB368C">
        <w:rPr>
          <w:rFonts w:ascii="Arial Rounded MT Bold" w:hAnsi="Arial Rounded MT Bold"/>
        </w:rPr>
        <w:t xml:space="preserve">on the other side of the world, </w:t>
      </w:r>
      <w:r w:rsidR="007202D7">
        <w:rPr>
          <w:rFonts w:ascii="Arial Rounded MT Bold" w:hAnsi="Arial Rounded MT Bold"/>
        </w:rPr>
        <w:t xml:space="preserve">steam was enjoying its final triumph in a climate very different from the tropical sunshine of Cuba – in freezing temperatures, we would head for the </w:t>
      </w:r>
      <w:proofErr w:type="spellStart"/>
      <w:r w:rsidR="007202D7">
        <w:rPr>
          <w:rFonts w:ascii="Arial Rounded MT Bold" w:hAnsi="Arial Rounded MT Bold"/>
        </w:rPr>
        <w:t>Jingpeng</w:t>
      </w:r>
      <w:proofErr w:type="spellEnd"/>
      <w:r w:rsidR="007202D7">
        <w:rPr>
          <w:rFonts w:ascii="Arial Rounded MT Bold" w:hAnsi="Arial Rounded MT Bold"/>
        </w:rPr>
        <w:t xml:space="preserve"> Pass, and other locations in Inner Mongolia (in China) to witness double-headed   2-10-2’s with mineral trains; or the ubiquitous “SY” 2-8-2’s in steelworks like Anshan; or on passenger trains in the coal mining area of </w:t>
      </w:r>
      <w:proofErr w:type="spellStart"/>
      <w:r w:rsidR="007202D7">
        <w:rPr>
          <w:rFonts w:ascii="Arial Rounded MT Bold" w:hAnsi="Arial Rounded MT Bold"/>
        </w:rPr>
        <w:t>Tiefa</w:t>
      </w:r>
      <w:proofErr w:type="spellEnd"/>
      <w:r w:rsidR="007202D7">
        <w:rPr>
          <w:rFonts w:ascii="Arial Rounded MT Bold" w:hAnsi="Arial Rounded MT Bold"/>
        </w:rPr>
        <w:t xml:space="preserve"> – or “JS” 2-8-2’s </w:t>
      </w:r>
      <w:r w:rsidR="00F03BCE">
        <w:rPr>
          <w:rFonts w:ascii="Arial Rounded MT Bold" w:hAnsi="Arial Rounded MT Bold"/>
        </w:rPr>
        <w:t xml:space="preserve">struggling out of the open-cast coal pit at </w:t>
      </w:r>
      <w:proofErr w:type="spellStart"/>
      <w:r w:rsidR="00F03BCE">
        <w:rPr>
          <w:rFonts w:ascii="Arial Rounded MT Bold" w:hAnsi="Arial Rounded MT Bold"/>
        </w:rPr>
        <w:t>Sandaoling</w:t>
      </w:r>
      <w:proofErr w:type="spellEnd"/>
      <w:r w:rsidR="00F03BCE">
        <w:rPr>
          <w:rFonts w:ascii="Arial Rounded MT Bold" w:hAnsi="Arial Rounded MT Bold"/>
        </w:rPr>
        <w:t xml:space="preserve"> – the latter two we hope to be able to repeat next year, by the way! Chinese </w:t>
      </w:r>
      <w:proofErr w:type="spellStart"/>
      <w:r w:rsidR="00F03BCE">
        <w:rPr>
          <w:rFonts w:ascii="Arial Rounded MT Bold" w:hAnsi="Arial Rounded MT Bold"/>
        </w:rPr>
        <w:t>n.g</w:t>
      </w:r>
      <w:proofErr w:type="spellEnd"/>
      <w:r w:rsidR="00F03BCE">
        <w:rPr>
          <w:rFonts w:ascii="Arial Rounded MT Bold" w:hAnsi="Arial Rounded MT Bold"/>
        </w:rPr>
        <w:t>. lines are also featured</w:t>
      </w:r>
      <w:r w:rsidR="00BD0627">
        <w:rPr>
          <w:rFonts w:ascii="Arial Rounded MT Bold" w:hAnsi="Arial Rounded MT Bold"/>
        </w:rPr>
        <w:t xml:space="preserve"> in this </w:t>
      </w:r>
      <w:r w:rsidR="0086589C">
        <w:rPr>
          <w:rFonts w:ascii="Arial Rounded MT Bold" w:hAnsi="Arial Rounded MT Bold"/>
        </w:rPr>
        <w:t>2hr 25 min feast of Chinese steam!</w:t>
      </w:r>
    </w:p>
    <w:p w14:paraId="60EF0466" w14:textId="4C88B65D" w:rsidR="00552284" w:rsidRDefault="00552284">
      <w:pPr>
        <w:rPr>
          <w:rFonts w:ascii="Arial Rounded MT Bold" w:hAnsi="Arial Rounded MT Bold"/>
        </w:rPr>
      </w:pPr>
    </w:p>
    <w:p w14:paraId="33C8EA8C" w14:textId="3DDAD1C1" w:rsidR="00552284" w:rsidRDefault="00552284">
      <w:pPr>
        <w:rPr>
          <w:rFonts w:ascii="Arial Rounded MT Bold" w:hAnsi="Arial Rounded MT Bold"/>
        </w:rPr>
      </w:pPr>
    </w:p>
    <w:p w14:paraId="59D12267" w14:textId="77777777" w:rsidR="00552284" w:rsidRDefault="00552284">
      <w:pPr>
        <w:rPr>
          <w:rFonts w:ascii="Arial Rounded MT Bold" w:hAnsi="Arial Rounded MT Bold"/>
        </w:rPr>
      </w:pPr>
    </w:p>
    <w:p w14:paraId="0EADAB3D" w14:textId="1B472560" w:rsidR="00552284" w:rsidRDefault="00552284">
      <w:pPr>
        <w:rPr>
          <w:rFonts w:ascii="Arial Rounded MT Bold" w:hAnsi="Arial Rounded MT Bold"/>
        </w:rPr>
      </w:pPr>
      <w:r>
        <w:rPr>
          <w:rFonts w:ascii="Arial Rounded MT Bold" w:hAnsi="Arial Rounded MT Bold"/>
          <w:noProof/>
        </w:rPr>
        <w:drawing>
          <wp:anchor distT="0" distB="0" distL="114300" distR="114300" simplePos="0" relativeHeight="251660288" behindDoc="1" locked="0" layoutInCell="1" allowOverlap="1" wp14:anchorId="6EC8157A" wp14:editId="72D618B4">
            <wp:simplePos x="0" y="0"/>
            <wp:positionH relativeFrom="margin">
              <wp:posOffset>-38100</wp:posOffset>
            </wp:positionH>
            <wp:positionV relativeFrom="paragraph">
              <wp:posOffset>98425</wp:posOffset>
            </wp:positionV>
            <wp:extent cx="1666875" cy="2397125"/>
            <wp:effectExtent l="0" t="0" r="9525" b="3175"/>
            <wp:wrapTight wrapText="bothSides">
              <wp:wrapPolygon edited="0">
                <wp:start x="0" y="0"/>
                <wp:lineTo x="0" y="21457"/>
                <wp:lineTo x="21477" y="21457"/>
                <wp:lineTo x="2147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6875" cy="2397125"/>
                    </a:xfrm>
                    <a:prstGeom prst="rect">
                      <a:avLst/>
                    </a:prstGeom>
                  </pic:spPr>
                </pic:pic>
              </a:graphicData>
            </a:graphic>
            <wp14:sizeRelH relativeFrom="margin">
              <wp14:pctWidth>0</wp14:pctWidth>
            </wp14:sizeRelH>
            <wp14:sizeRelV relativeFrom="margin">
              <wp14:pctHeight>0</wp14:pctHeight>
            </wp14:sizeRelV>
          </wp:anchor>
        </w:drawing>
      </w:r>
      <w:r>
        <w:rPr>
          <w:rFonts w:ascii="Arial Rounded MT Bold" w:hAnsi="Arial Rounded MT Bold"/>
        </w:rPr>
        <w:t xml:space="preserve">Enthusiast Holidays was the first UK tour operator to visit Eritrea, where pre-war Italian Mallets – carefully stored since the war with Ethiopia in 1975 – started to run again between the capital, Asmara, and the Red Sea port of Asmara. </w:t>
      </w:r>
    </w:p>
    <w:p w14:paraId="13719990" w14:textId="234B07C1" w:rsidR="00552284" w:rsidRDefault="00552284">
      <w:pPr>
        <w:rPr>
          <w:rFonts w:ascii="Arial Rounded MT Bold" w:hAnsi="Arial Rounded MT Bold"/>
        </w:rPr>
      </w:pPr>
      <w:r>
        <w:rPr>
          <w:rFonts w:ascii="Arial Rounded MT Bold" w:hAnsi="Arial Rounded MT Bold"/>
        </w:rPr>
        <w:t xml:space="preserve">Our first trip, in 2002, had to be run in two parts, as there was a gap of some </w:t>
      </w:r>
      <w:r w:rsidR="00B71068">
        <w:rPr>
          <w:rFonts w:ascii="Arial Rounded MT Bold" w:hAnsi="Arial Rounded MT Bold"/>
        </w:rPr>
        <w:t>32</w:t>
      </w:r>
      <w:r>
        <w:rPr>
          <w:rFonts w:ascii="Arial Rounded MT Bold" w:hAnsi="Arial Rounded MT Bold"/>
        </w:rPr>
        <w:t xml:space="preserve">kms in the most spectacular section through the mountains </w:t>
      </w:r>
      <w:r w:rsidR="00B71068">
        <w:rPr>
          <w:rFonts w:ascii="Arial Rounded MT Bold" w:hAnsi="Arial Rounded MT Bold"/>
        </w:rPr>
        <w:t xml:space="preserve">of this 117km line </w:t>
      </w:r>
      <w:r>
        <w:rPr>
          <w:rFonts w:ascii="Arial Rounded MT Bold" w:hAnsi="Arial Rounded MT Bold"/>
        </w:rPr>
        <w:t xml:space="preserve">– by 2005 the railway was complete, and we travelled by steam train, by “Littorina” railcar, and some of us, perilously, by rail lorry, preceding the steam train so as to film it for this </w:t>
      </w:r>
      <w:r w:rsidR="00B71068">
        <w:rPr>
          <w:rFonts w:ascii="Arial Rounded MT Bold" w:hAnsi="Arial Rounded MT Bold"/>
        </w:rPr>
        <w:t xml:space="preserve">1hr 15min </w:t>
      </w:r>
      <w:r>
        <w:rPr>
          <w:rFonts w:ascii="Arial Rounded MT Bold" w:hAnsi="Arial Rounded MT Bold"/>
        </w:rPr>
        <w:t>documentary!</w:t>
      </w:r>
    </w:p>
    <w:p w14:paraId="38AA8678" w14:textId="20CB8CC5" w:rsidR="00757D3C" w:rsidRDefault="00757D3C">
      <w:pPr>
        <w:rPr>
          <w:rFonts w:ascii="Arial Rounded MT Bold" w:hAnsi="Arial Rounded MT Bold"/>
        </w:rPr>
      </w:pPr>
      <w:r>
        <w:rPr>
          <w:rFonts w:ascii="Arial Rounded MT Bold" w:hAnsi="Arial Rounded MT Bold"/>
          <w:noProof/>
        </w:rPr>
        <w:drawing>
          <wp:anchor distT="0" distB="0" distL="114300" distR="114300" simplePos="0" relativeHeight="251661312" behindDoc="1" locked="0" layoutInCell="1" allowOverlap="1" wp14:anchorId="5AA154DF" wp14:editId="1D88F069">
            <wp:simplePos x="0" y="0"/>
            <wp:positionH relativeFrom="column">
              <wp:posOffset>-19050</wp:posOffset>
            </wp:positionH>
            <wp:positionV relativeFrom="paragraph">
              <wp:posOffset>212090</wp:posOffset>
            </wp:positionV>
            <wp:extent cx="1638300" cy="2265680"/>
            <wp:effectExtent l="0" t="0" r="0" b="1270"/>
            <wp:wrapTight wrapText="bothSides">
              <wp:wrapPolygon edited="0">
                <wp:start x="0" y="0"/>
                <wp:lineTo x="0" y="21430"/>
                <wp:lineTo x="21349" y="21430"/>
                <wp:lineTo x="2134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8300" cy="2265680"/>
                    </a:xfrm>
                    <a:prstGeom prst="rect">
                      <a:avLst/>
                    </a:prstGeom>
                  </pic:spPr>
                </pic:pic>
              </a:graphicData>
            </a:graphic>
            <wp14:sizeRelH relativeFrom="margin">
              <wp14:pctWidth>0</wp14:pctWidth>
            </wp14:sizeRelH>
            <wp14:sizeRelV relativeFrom="margin">
              <wp14:pctHeight>0</wp14:pctHeight>
            </wp14:sizeRelV>
          </wp:anchor>
        </w:drawing>
      </w:r>
    </w:p>
    <w:p w14:paraId="0DD7910E" w14:textId="23EEF220" w:rsidR="00552284" w:rsidRDefault="003C561B">
      <w:pPr>
        <w:rPr>
          <w:rFonts w:ascii="Arial Rounded MT Bold" w:hAnsi="Arial Rounded MT Bold"/>
        </w:rPr>
      </w:pPr>
      <w:r>
        <w:rPr>
          <w:rFonts w:ascii="Arial Rounded MT Bold" w:hAnsi="Arial Rounded MT Bold"/>
        </w:rPr>
        <w:t xml:space="preserve">The former East Germany had many </w:t>
      </w:r>
      <w:proofErr w:type="gramStart"/>
      <w:r>
        <w:rPr>
          <w:rFonts w:ascii="Arial Rounded MT Bold" w:hAnsi="Arial Rounded MT Bold"/>
        </w:rPr>
        <w:t>narrow gauge</w:t>
      </w:r>
      <w:proofErr w:type="gramEnd"/>
      <w:r>
        <w:rPr>
          <w:rFonts w:ascii="Arial Rounded MT Bold" w:hAnsi="Arial Rounded MT Bold"/>
        </w:rPr>
        <w:t xml:space="preserve"> steam railways, many of which still run today – mainly for tourists, but to an extent to serve t local population. </w:t>
      </w:r>
    </w:p>
    <w:p w14:paraId="4356C318" w14:textId="0B7A6286" w:rsidR="003C561B" w:rsidRDefault="003C561B">
      <w:pPr>
        <w:rPr>
          <w:rFonts w:ascii="Arial Rounded MT Bold" w:hAnsi="Arial Rounded MT Bold"/>
        </w:rPr>
      </w:pPr>
      <w:r>
        <w:rPr>
          <w:rFonts w:ascii="Arial Rounded MT Bold" w:hAnsi="Arial Rounded MT Bold"/>
        </w:rPr>
        <w:t xml:space="preserve">This 1hr 10min documentary </w:t>
      </w:r>
      <w:r w:rsidR="00757D3C">
        <w:rPr>
          <w:rFonts w:ascii="Arial Rounded MT Bold" w:hAnsi="Arial Rounded MT Bold"/>
        </w:rPr>
        <w:t xml:space="preserve">– “Part 1” - </w:t>
      </w:r>
      <w:r>
        <w:rPr>
          <w:rFonts w:ascii="Arial Rounded MT Bold" w:hAnsi="Arial Rounded MT Bold"/>
        </w:rPr>
        <w:t>covers the largest of the</w:t>
      </w:r>
      <w:r w:rsidR="00485C19">
        <w:rPr>
          <w:rFonts w:ascii="Arial Rounded MT Bold" w:hAnsi="Arial Rounded MT Bold"/>
        </w:rPr>
        <w:t>se</w:t>
      </w:r>
      <w:r>
        <w:rPr>
          <w:rFonts w:ascii="Arial Rounded MT Bold" w:hAnsi="Arial Rounded MT Bold"/>
        </w:rPr>
        <w:t xml:space="preserve">, the Harz system, providing spectacular scenery in summer and winter, including the ride up East Germany’s highest mountain, the Brocken, which was out of bounds during Communist times because of the Soviet listening </w:t>
      </w:r>
      <w:r w:rsidR="00AB522C">
        <w:rPr>
          <w:rFonts w:ascii="Arial Rounded MT Bold" w:hAnsi="Arial Rounded MT Bold"/>
        </w:rPr>
        <w:t>post</w:t>
      </w:r>
      <w:r>
        <w:rPr>
          <w:rFonts w:ascii="Arial Rounded MT Bold" w:hAnsi="Arial Rounded MT Bold"/>
        </w:rPr>
        <w:t xml:space="preserve"> at the top!</w:t>
      </w:r>
      <w:r w:rsidR="000F7915">
        <w:rPr>
          <w:rFonts w:ascii="Arial Rounded MT Bold" w:hAnsi="Arial Rounded MT Bold"/>
        </w:rPr>
        <w:t xml:space="preserve"> All </w:t>
      </w:r>
      <w:r w:rsidR="00B73DF4">
        <w:rPr>
          <w:rFonts w:ascii="Arial Rounded MT Bold" w:hAnsi="Arial Rounded MT Bold"/>
        </w:rPr>
        <w:t xml:space="preserve">three </w:t>
      </w:r>
      <w:r w:rsidR="000F7915">
        <w:rPr>
          <w:rFonts w:ascii="Arial Rounded MT Bold" w:hAnsi="Arial Rounded MT Bold"/>
        </w:rPr>
        <w:t xml:space="preserve">parts of the Harz </w:t>
      </w:r>
      <w:proofErr w:type="spellStart"/>
      <w:r w:rsidR="000F7915">
        <w:rPr>
          <w:rFonts w:ascii="Arial Rounded MT Bold" w:hAnsi="Arial Rounded MT Bold"/>
        </w:rPr>
        <w:t>n.g</w:t>
      </w:r>
      <w:proofErr w:type="spellEnd"/>
      <w:r w:rsidR="000F7915">
        <w:rPr>
          <w:rFonts w:ascii="Arial Rounded MT Bold" w:hAnsi="Arial Rounded MT Bold"/>
        </w:rPr>
        <w:t xml:space="preserve">. system </w:t>
      </w:r>
      <w:proofErr w:type="gramStart"/>
      <w:r w:rsidR="000F7915">
        <w:rPr>
          <w:rFonts w:ascii="Arial Rounded MT Bold" w:hAnsi="Arial Rounded MT Bold"/>
        </w:rPr>
        <w:t>are</w:t>
      </w:r>
      <w:proofErr w:type="gramEnd"/>
      <w:r w:rsidR="000F7915">
        <w:rPr>
          <w:rFonts w:ascii="Arial Rounded MT Bold" w:hAnsi="Arial Rounded MT Bold"/>
        </w:rPr>
        <w:t xml:space="preserve"> covered. </w:t>
      </w:r>
    </w:p>
    <w:p w14:paraId="1150E336" w14:textId="2A936E5E" w:rsidR="003C561B" w:rsidRDefault="003C561B">
      <w:pPr>
        <w:rPr>
          <w:rFonts w:ascii="Arial Rounded MT Bold" w:hAnsi="Arial Rounded MT Bold"/>
        </w:rPr>
      </w:pPr>
    </w:p>
    <w:p w14:paraId="331BD870" w14:textId="7ACAC8FE" w:rsidR="003C561B" w:rsidRDefault="000F7915">
      <w:pPr>
        <w:rPr>
          <w:rFonts w:ascii="Arial Rounded MT Bold" w:hAnsi="Arial Rounded MT Bold"/>
        </w:rPr>
      </w:pPr>
      <w:r>
        <w:rPr>
          <w:rFonts w:ascii="Arial Rounded MT Bold" w:hAnsi="Arial Rounded MT Bold"/>
          <w:noProof/>
        </w:rPr>
        <w:drawing>
          <wp:anchor distT="0" distB="0" distL="114300" distR="114300" simplePos="0" relativeHeight="251662336" behindDoc="1" locked="0" layoutInCell="1" allowOverlap="1" wp14:anchorId="2B6B158B" wp14:editId="047584FD">
            <wp:simplePos x="0" y="0"/>
            <wp:positionH relativeFrom="margin">
              <wp:align>left</wp:align>
            </wp:positionH>
            <wp:positionV relativeFrom="paragraph">
              <wp:posOffset>121920</wp:posOffset>
            </wp:positionV>
            <wp:extent cx="1648460" cy="2307590"/>
            <wp:effectExtent l="0" t="0" r="8890" b="0"/>
            <wp:wrapTight wrapText="bothSides">
              <wp:wrapPolygon edited="0">
                <wp:start x="0" y="0"/>
                <wp:lineTo x="0" y="21398"/>
                <wp:lineTo x="21467" y="21398"/>
                <wp:lineTo x="2146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8460" cy="2307590"/>
                    </a:xfrm>
                    <a:prstGeom prst="rect">
                      <a:avLst/>
                    </a:prstGeom>
                  </pic:spPr>
                </pic:pic>
              </a:graphicData>
            </a:graphic>
            <wp14:sizeRelH relativeFrom="margin">
              <wp14:pctWidth>0</wp14:pctWidth>
            </wp14:sizeRelH>
            <wp14:sizeRelV relativeFrom="margin">
              <wp14:pctHeight>0</wp14:pctHeight>
            </wp14:sizeRelV>
          </wp:anchor>
        </w:drawing>
      </w:r>
      <w:r w:rsidR="00AB522C">
        <w:rPr>
          <w:rFonts w:ascii="Arial Rounded MT Bold" w:hAnsi="Arial Rounded MT Bold"/>
        </w:rPr>
        <w:t xml:space="preserve">Part 2 of our coverage of the former East German narrow gauge </w:t>
      </w:r>
      <w:r w:rsidR="00BD0627">
        <w:rPr>
          <w:rFonts w:ascii="Arial Rounded MT Bold" w:hAnsi="Arial Rounded MT Bold"/>
        </w:rPr>
        <w:t xml:space="preserve">– also 1hr 10mins - </w:t>
      </w:r>
      <w:r w:rsidR="00AB522C">
        <w:rPr>
          <w:rFonts w:ascii="Arial Rounded MT Bold" w:hAnsi="Arial Rounded MT Bold"/>
        </w:rPr>
        <w:t xml:space="preserve">takes us </w:t>
      </w:r>
      <w:r w:rsidR="00BD0627">
        <w:rPr>
          <w:rFonts w:ascii="Arial Rounded MT Bold" w:hAnsi="Arial Rounded MT Bold"/>
        </w:rPr>
        <w:t>to</w:t>
      </w:r>
      <w:r w:rsidR="00AB522C">
        <w:rPr>
          <w:rFonts w:ascii="Arial Rounded MT Bold" w:hAnsi="Arial Rounded MT Bold"/>
        </w:rPr>
        <w:t xml:space="preserve"> the </w:t>
      </w:r>
      <w:r w:rsidR="00B73DF4">
        <w:rPr>
          <w:rFonts w:ascii="Arial Rounded MT Bold" w:hAnsi="Arial Rounded MT Bold"/>
        </w:rPr>
        <w:t>Baltic</w:t>
      </w:r>
      <w:r w:rsidR="00B73DF4">
        <w:rPr>
          <w:rFonts w:ascii="Arial Rounded MT Bold" w:hAnsi="Arial Rounded MT Bold"/>
        </w:rPr>
        <w:t xml:space="preserve"> coast – to the </w:t>
      </w:r>
      <w:r w:rsidR="00AB522C">
        <w:rPr>
          <w:rFonts w:ascii="Arial Rounded MT Bold" w:hAnsi="Arial Rounded MT Bold"/>
        </w:rPr>
        <w:t>island of Rugen</w:t>
      </w:r>
      <w:r w:rsidR="00B73DF4">
        <w:rPr>
          <w:rFonts w:ascii="Arial Rounded MT Bold" w:hAnsi="Arial Rounded MT Bold"/>
        </w:rPr>
        <w:t>, and</w:t>
      </w:r>
      <w:r w:rsidR="00AB522C">
        <w:rPr>
          <w:rFonts w:ascii="Arial Rounded MT Bold" w:hAnsi="Arial Rounded MT Bold"/>
        </w:rPr>
        <w:t xml:space="preserve"> </w:t>
      </w:r>
      <w:r w:rsidR="00BD0627">
        <w:rPr>
          <w:rFonts w:ascii="Arial Rounded MT Bold" w:hAnsi="Arial Rounded MT Bold"/>
        </w:rPr>
        <w:t xml:space="preserve">the </w:t>
      </w:r>
      <w:proofErr w:type="spellStart"/>
      <w:r w:rsidR="00BD0627">
        <w:rPr>
          <w:rFonts w:ascii="Arial Rounded MT Bold" w:hAnsi="Arial Rounded MT Bold"/>
        </w:rPr>
        <w:t>Mollibahn</w:t>
      </w:r>
      <w:proofErr w:type="spellEnd"/>
      <w:r w:rsidR="00BD0627">
        <w:rPr>
          <w:rFonts w:ascii="Arial Rounded MT Bold" w:hAnsi="Arial Rounded MT Bold"/>
        </w:rPr>
        <w:t xml:space="preserve"> at Bad </w:t>
      </w:r>
      <w:proofErr w:type="spellStart"/>
      <w:r w:rsidR="00BD0627">
        <w:rPr>
          <w:rFonts w:ascii="Arial Rounded MT Bold" w:hAnsi="Arial Rounded MT Bold"/>
        </w:rPr>
        <w:t>Doberan</w:t>
      </w:r>
      <w:proofErr w:type="spellEnd"/>
      <w:r w:rsidR="00BD0627">
        <w:rPr>
          <w:rFonts w:ascii="Arial Rounded MT Bold" w:hAnsi="Arial Rounded MT Bold"/>
        </w:rPr>
        <w:t xml:space="preserve"> (where we had to fly our drone to film the train with the sea in the background!) </w:t>
      </w:r>
      <w:r w:rsidR="00AB522C">
        <w:rPr>
          <w:rFonts w:ascii="Arial Rounded MT Bold" w:hAnsi="Arial Rounded MT Bold"/>
        </w:rPr>
        <w:t>to several systems in the South close to the Czech border</w:t>
      </w:r>
      <w:r w:rsidR="00BD0627">
        <w:rPr>
          <w:rFonts w:ascii="Arial Rounded MT Bold" w:hAnsi="Arial Rounded MT Bold"/>
        </w:rPr>
        <w:t>. Some systems</w:t>
      </w:r>
      <w:r w:rsidR="00AB522C">
        <w:rPr>
          <w:rFonts w:ascii="Arial Rounded MT Bold" w:hAnsi="Arial Rounded MT Bold"/>
        </w:rPr>
        <w:t xml:space="preserve"> us</w:t>
      </w:r>
      <w:r w:rsidR="00BD0627">
        <w:rPr>
          <w:rFonts w:ascii="Arial Rounded MT Bold" w:hAnsi="Arial Rounded MT Bold"/>
        </w:rPr>
        <w:t>e</w:t>
      </w:r>
      <w:r w:rsidR="00AB522C">
        <w:rPr>
          <w:rFonts w:ascii="Arial Rounded MT Bold" w:hAnsi="Arial Rounded MT Bold"/>
        </w:rPr>
        <w:t xml:space="preserve"> the delightful Saxon Meyers, </w:t>
      </w:r>
      <w:r>
        <w:rPr>
          <w:rFonts w:ascii="Arial Rounded MT Bold" w:hAnsi="Arial Rounded MT Bold"/>
        </w:rPr>
        <w:t>like</w:t>
      </w:r>
      <w:r w:rsidR="00AB522C">
        <w:rPr>
          <w:rFonts w:ascii="Arial Rounded MT Bold" w:hAnsi="Arial Rounded MT Bold"/>
        </w:rPr>
        <w:t xml:space="preserve"> the </w:t>
      </w:r>
      <w:proofErr w:type="spellStart"/>
      <w:r w:rsidR="00AB522C">
        <w:rPr>
          <w:rFonts w:ascii="Arial Rounded MT Bold" w:hAnsi="Arial Rounded MT Bold"/>
        </w:rPr>
        <w:t>Oschatz-Mugeln</w:t>
      </w:r>
      <w:proofErr w:type="spellEnd"/>
      <w:r w:rsidR="00AB522C">
        <w:rPr>
          <w:rFonts w:ascii="Arial Rounded MT Bold" w:hAnsi="Arial Rounded MT Bold"/>
        </w:rPr>
        <w:t xml:space="preserve"> line serving the Meissen porcelain </w:t>
      </w:r>
      <w:proofErr w:type="gramStart"/>
      <w:r w:rsidR="00AB522C">
        <w:rPr>
          <w:rFonts w:ascii="Arial Rounded MT Bold" w:hAnsi="Arial Rounded MT Bold"/>
        </w:rPr>
        <w:t>industry</w:t>
      </w:r>
      <w:r w:rsidR="00BD0627">
        <w:rPr>
          <w:rFonts w:ascii="Arial Rounded MT Bold" w:hAnsi="Arial Rounded MT Bold"/>
        </w:rPr>
        <w:t>,  and</w:t>
      </w:r>
      <w:proofErr w:type="gramEnd"/>
      <w:r w:rsidR="00AB522C">
        <w:rPr>
          <w:rFonts w:ascii="Arial Rounded MT Bold" w:hAnsi="Arial Rounded MT Bold"/>
        </w:rPr>
        <w:t xml:space="preserve"> the</w:t>
      </w:r>
      <w:r w:rsidR="00BD0627">
        <w:rPr>
          <w:rFonts w:ascii="Arial Rounded MT Bold" w:hAnsi="Arial Rounded MT Bold"/>
        </w:rPr>
        <w:t xml:space="preserve"> </w:t>
      </w:r>
      <w:proofErr w:type="spellStart"/>
      <w:r>
        <w:rPr>
          <w:rFonts w:ascii="Arial Rounded MT Bold" w:hAnsi="Arial Rounded MT Bold"/>
        </w:rPr>
        <w:t>Pressnitztalbahn</w:t>
      </w:r>
      <w:proofErr w:type="spellEnd"/>
      <w:r>
        <w:rPr>
          <w:rFonts w:ascii="Arial Rounded MT Bold" w:hAnsi="Arial Rounded MT Bold"/>
        </w:rPr>
        <w:t xml:space="preserve">. Larger locos. are seen on the </w:t>
      </w:r>
      <w:proofErr w:type="spellStart"/>
      <w:r>
        <w:rPr>
          <w:rFonts w:ascii="Arial Rounded MT Bold" w:hAnsi="Arial Rounded MT Bold"/>
        </w:rPr>
        <w:t>Radebeul</w:t>
      </w:r>
      <w:proofErr w:type="spellEnd"/>
      <w:r>
        <w:rPr>
          <w:rFonts w:ascii="Arial Rounded MT Bold" w:hAnsi="Arial Rounded MT Bold"/>
        </w:rPr>
        <w:t xml:space="preserve"> line near Dresden, on the mountainous </w:t>
      </w:r>
      <w:proofErr w:type="spellStart"/>
      <w:r>
        <w:rPr>
          <w:rFonts w:ascii="Arial Rounded MT Bold" w:hAnsi="Arial Rounded MT Bold"/>
        </w:rPr>
        <w:t>Cranztal</w:t>
      </w:r>
      <w:proofErr w:type="spellEnd"/>
      <w:r>
        <w:rPr>
          <w:rFonts w:ascii="Arial Rounded MT Bold" w:hAnsi="Arial Rounded MT Bold"/>
        </w:rPr>
        <w:t xml:space="preserve"> – </w:t>
      </w:r>
      <w:proofErr w:type="spellStart"/>
      <w:r>
        <w:rPr>
          <w:rFonts w:ascii="Arial Rounded MT Bold" w:hAnsi="Arial Rounded MT Bold"/>
        </w:rPr>
        <w:t>Oberwiesental</w:t>
      </w:r>
      <w:proofErr w:type="spellEnd"/>
      <w:r>
        <w:rPr>
          <w:rFonts w:ascii="Arial Rounded MT Bold" w:hAnsi="Arial Rounded MT Bold"/>
        </w:rPr>
        <w:t xml:space="preserve"> line, and </w:t>
      </w:r>
      <w:proofErr w:type="spellStart"/>
      <w:r>
        <w:rPr>
          <w:rFonts w:ascii="Arial Rounded MT Bold" w:hAnsi="Arial Rounded MT Bold"/>
        </w:rPr>
        <w:t>Zittau</w:t>
      </w:r>
      <w:proofErr w:type="spellEnd"/>
      <w:r>
        <w:rPr>
          <w:rFonts w:ascii="Arial Rounded MT Bold" w:hAnsi="Arial Rounded MT Bold"/>
        </w:rPr>
        <w:t xml:space="preserve"> – </w:t>
      </w:r>
      <w:proofErr w:type="spellStart"/>
      <w:r>
        <w:rPr>
          <w:rFonts w:ascii="Arial Rounded MT Bold" w:hAnsi="Arial Rounded MT Bold"/>
        </w:rPr>
        <w:t>Oybin</w:t>
      </w:r>
      <w:proofErr w:type="spellEnd"/>
      <w:r>
        <w:rPr>
          <w:rFonts w:ascii="Arial Rounded MT Bold" w:hAnsi="Arial Rounded MT Bold"/>
        </w:rPr>
        <w:t xml:space="preserve">, and the line to </w:t>
      </w:r>
      <w:proofErr w:type="spellStart"/>
      <w:r>
        <w:rPr>
          <w:rFonts w:ascii="Arial Rounded MT Bold" w:hAnsi="Arial Rounded MT Bold"/>
        </w:rPr>
        <w:t>Kipsdorf</w:t>
      </w:r>
      <w:proofErr w:type="spellEnd"/>
      <w:r>
        <w:rPr>
          <w:rFonts w:ascii="Arial Rounded MT Bold" w:hAnsi="Arial Rounded MT Bold"/>
        </w:rPr>
        <w:t xml:space="preserve"> (re-opened after flooding). </w:t>
      </w:r>
    </w:p>
    <w:p w14:paraId="5507CA42" w14:textId="42FE8B43" w:rsidR="003F4232" w:rsidRDefault="00F6523F">
      <w:pPr>
        <w:rPr>
          <w:rFonts w:ascii="Arial Rounded MT Bold" w:hAnsi="Arial Rounded MT Bold"/>
        </w:rPr>
      </w:pPr>
      <w:r>
        <w:rPr>
          <w:rFonts w:ascii="Arial Rounded MT Bold" w:hAnsi="Arial Rounded MT Bold"/>
          <w:noProof/>
        </w:rPr>
        <w:lastRenderedPageBreak/>
        <w:drawing>
          <wp:anchor distT="0" distB="0" distL="114300" distR="114300" simplePos="0" relativeHeight="251663360" behindDoc="1" locked="0" layoutInCell="1" allowOverlap="1" wp14:anchorId="691B14EE" wp14:editId="48D23315">
            <wp:simplePos x="0" y="0"/>
            <wp:positionH relativeFrom="margin">
              <wp:align>left</wp:align>
            </wp:positionH>
            <wp:positionV relativeFrom="paragraph">
              <wp:posOffset>6350</wp:posOffset>
            </wp:positionV>
            <wp:extent cx="2001600" cy="2905200"/>
            <wp:effectExtent l="0" t="0" r="0" b="0"/>
            <wp:wrapTight wrapText="bothSides">
              <wp:wrapPolygon edited="0">
                <wp:start x="0" y="0"/>
                <wp:lineTo x="0" y="21388"/>
                <wp:lineTo x="21381" y="21388"/>
                <wp:lineTo x="2138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1600" cy="2905200"/>
                    </a:xfrm>
                    <a:prstGeom prst="rect">
                      <a:avLst/>
                    </a:prstGeom>
                  </pic:spPr>
                </pic:pic>
              </a:graphicData>
            </a:graphic>
            <wp14:sizeRelH relativeFrom="margin">
              <wp14:pctWidth>0</wp14:pctWidth>
            </wp14:sizeRelH>
            <wp14:sizeRelV relativeFrom="margin">
              <wp14:pctHeight>0</wp14:pctHeight>
            </wp14:sizeRelV>
          </wp:anchor>
        </w:drawing>
      </w:r>
      <w:r w:rsidR="003F4232">
        <w:rPr>
          <w:rFonts w:ascii="Arial Rounded MT Bold" w:hAnsi="Arial Rounded MT Bold"/>
        </w:rPr>
        <w:t>During the Communist period, railway enthusiasts travel</w:t>
      </w:r>
      <w:r w:rsidR="009B3657">
        <w:rPr>
          <w:rFonts w:ascii="Arial Rounded MT Bold" w:hAnsi="Arial Rounded MT Bold"/>
        </w:rPr>
        <w:t>led</w:t>
      </w:r>
      <w:r w:rsidR="003F4232">
        <w:rPr>
          <w:rFonts w:ascii="Arial Rounded MT Bold" w:hAnsi="Arial Rounded MT Bold"/>
        </w:rPr>
        <w:t xml:space="preserve"> in, and photographed trains in </w:t>
      </w:r>
      <w:proofErr w:type="spellStart"/>
      <w:r w:rsidR="003F4232">
        <w:rPr>
          <w:rFonts w:ascii="Arial Rounded MT Bold" w:hAnsi="Arial Rounded MT Bold"/>
        </w:rPr>
        <w:t>Jugoslavia</w:t>
      </w:r>
      <w:proofErr w:type="spellEnd"/>
      <w:r w:rsidR="003F4232">
        <w:rPr>
          <w:rFonts w:ascii="Arial Rounded MT Bold" w:hAnsi="Arial Rounded MT Bold"/>
        </w:rPr>
        <w:t xml:space="preserve"> at their peril! Arrests and confiscation of film – sometimes quite brutally – were common. </w:t>
      </w:r>
    </w:p>
    <w:p w14:paraId="15E11A64" w14:textId="43BB3D2E" w:rsidR="003F4232" w:rsidRDefault="003F4232">
      <w:pPr>
        <w:rPr>
          <w:rFonts w:ascii="Arial Rounded MT Bold" w:hAnsi="Arial Rounded MT Bold"/>
        </w:rPr>
      </w:pPr>
      <w:r>
        <w:rPr>
          <w:rFonts w:ascii="Arial Rounded MT Bold" w:hAnsi="Arial Rounded MT Bold"/>
        </w:rPr>
        <w:t xml:space="preserve">Luckily by our visit in 2007 things had changed, and there was still enough steam around to make our trip worthwhile – mostly, it has to be said, in industrial settings, although we did charter a Serbian “01” 2-6-2 for our special train. A trip on the 76cm gauge </w:t>
      </w:r>
      <w:proofErr w:type="spellStart"/>
      <w:r>
        <w:rPr>
          <w:rFonts w:ascii="Arial Rounded MT Bold" w:hAnsi="Arial Rounded MT Bold"/>
        </w:rPr>
        <w:t>Mokra</w:t>
      </w:r>
      <w:proofErr w:type="spellEnd"/>
      <w:r>
        <w:rPr>
          <w:rFonts w:ascii="Arial Rounded MT Bold" w:hAnsi="Arial Rounded MT Bold"/>
        </w:rPr>
        <w:t xml:space="preserve"> Gora railway in lovely scenery, with an “83” 0-8-2 and other locos., was a</w:t>
      </w:r>
      <w:r w:rsidR="00F7231E">
        <w:rPr>
          <w:rFonts w:ascii="Arial Rounded MT Bold" w:hAnsi="Arial Rounded MT Bold"/>
        </w:rPr>
        <w:t>nother</w:t>
      </w:r>
      <w:r>
        <w:rPr>
          <w:rFonts w:ascii="Arial Rounded MT Bold" w:hAnsi="Arial Rounded MT Bold"/>
        </w:rPr>
        <w:t xml:space="preserve"> delight. </w:t>
      </w:r>
    </w:p>
    <w:p w14:paraId="46355441" w14:textId="06EE0CC5" w:rsidR="00511473" w:rsidRDefault="00511473">
      <w:pPr>
        <w:rPr>
          <w:rFonts w:ascii="Arial Rounded MT Bold" w:hAnsi="Arial Rounded MT Bold"/>
        </w:rPr>
      </w:pPr>
    </w:p>
    <w:p w14:paraId="756C9C28" w14:textId="4E775F07" w:rsidR="00511473" w:rsidRDefault="00887A4F">
      <w:pPr>
        <w:rPr>
          <w:rFonts w:ascii="Arial Rounded MT Bold" w:hAnsi="Arial Rounded MT Bold"/>
        </w:rPr>
      </w:pPr>
      <w:r>
        <w:rPr>
          <w:rFonts w:ascii="Arial Rounded MT Bold" w:hAnsi="Arial Rounded MT Bold"/>
          <w:noProof/>
        </w:rPr>
        <w:drawing>
          <wp:anchor distT="0" distB="0" distL="114300" distR="114300" simplePos="0" relativeHeight="251664384" behindDoc="1" locked="0" layoutInCell="1" allowOverlap="1" wp14:anchorId="698E3AE8" wp14:editId="54856D6D">
            <wp:simplePos x="0" y="0"/>
            <wp:positionH relativeFrom="margin">
              <wp:align>left</wp:align>
            </wp:positionH>
            <wp:positionV relativeFrom="paragraph">
              <wp:posOffset>421640</wp:posOffset>
            </wp:positionV>
            <wp:extent cx="5742000" cy="3844800"/>
            <wp:effectExtent l="0" t="0" r="0" b="3810"/>
            <wp:wrapTight wrapText="bothSides">
              <wp:wrapPolygon edited="0">
                <wp:start x="0" y="0"/>
                <wp:lineTo x="0" y="21514"/>
                <wp:lineTo x="21500" y="21514"/>
                <wp:lineTo x="2150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42000" cy="3844800"/>
                    </a:xfrm>
                    <a:prstGeom prst="rect">
                      <a:avLst/>
                    </a:prstGeom>
                  </pic:spPr>
                </pic:pic>
              </a:graphicData>
            </a:graphic>
            <wp14:sizeRelH relativeFrom="margin">
              <wp14:pctWidth>0</wp14:pctWidth>
            </wp14:sizeRelH>
            <wp14:sizeRelV relativeFrom="margin">
              <wp14:pctHeight>0</wp14:pctHeight>
            </wp14:sizeRelV>
          </wp:anchor>
        </w:drawing>
      </w:r>
    </w:p>
    <w:p w14:paraId="0874FD34" w14:textId="5DC54A90" w:rsidR="00511473" w:rsidRDefault="00511473">
      <w:pPr>
        <w:rPr>
          <w:rFonts w:ascii="Arial Rounded MT Bold" w:hAnsi="Arial Rounded MT Bold"/>
        </w:rPr>
      </w:pPr>
    </w:p>
    <w:p w14:paraId="40C7BFA0" w14:textId="2F9715ED" w:rsidR="00511473" w:rsidRPr="000050B2" w:rsidRDefault="00887A4F">
      <w:pPr>
        <w:rPr>
          <w:rFonts w:ascii="Arial Rounded MT Bold" w:hAnsi="Arial Rounded MT Bold"/>
        </w:rPr>
      </w:pPr>
      <w:r>
        <w:rPr>
          <w:rFonts w:ascii="Arial Rounded MT Bold" w:hAnsi="Arial Rounded MT Bold"/>
        </w:rPr>
        <w:t>During our travels over 45 or so years in search of steam, it was inevitable that we would come across the odd tram, trolleybus and Underground train</w:t>
      </w:r>
      <w:r w:rsidR="009B3657">
        <w:rPr>
          <w:rFonts w:ascii="Arial Rounded MT Bold" w:hAnsi="Arial Rounded MT Bold"/>
        </w:rPr>
        <w:t xml:space="preserve"> – and we photographed and filmed them where we could! Compiled from 16mm silent film, early video from VHS and Hi8 right up to (in one case) 4K, these clips add up to an impressive 90 minutes – including rare footage of the ex-London Transport “Q1” trolleybuses at work in Spain in the late 1970’s</w:t>
      </w:r>
    </w:p>
    <w:sectPr w:rsidR="00511473" w:rsidRPr="000050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B2"/>
    <w:rsid w:val="000050B2"/>
    <w:rsid w:val="000F7915"/>
    <w:rsid w:val="002A53A5"/>
    <w:rsid w:val="003C561B"/>
    <w:rsid w:val="003F4232"/>
    <w:rsid w:val="00485C19"/>
    <w:rsid w:val="00511473"/>
    <w:rsid w:val="00516D60"/>
    <w:rsid w:val="005260C1"/>
    <w:rsid w:val="00552284"/>
    <w:rsid w:val="005B18D6"/>
    <w:rsid w:val="006F44DE"/>
    <w:rsid w:val="007202D7"/>
    <w:rsid w:val="00757D3C"/>
    <w:rsid w:val="0086589C"/>
    <w:rsid w:val="00887A4F"/>
    <w:rsid w:val="009B3657"/>
    <w:rsid w:val="00AB522C"/>
    <w:rsid w:val="00B71068"/>
    <w:rsid w:val="00B73DF4"/>
    <w:rsid w:val="00BA1C4E"/>
    <w:rsid w:val="00BB368C"/>
    <w:rsid w:val="00BD0627"/>
    <w:rsid w:val="00D96802"/>
    <w:rsid w:val="00E9227E"/>
    <w:rsid w:val="00F03BCE"/>
    <w:rsid w:val="00F136B8"/>
    <w:rsid w:val="00F6523F"/>
    <w:rsid w:val="00F72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6BAF"/>
  <w15:chartTrackingRefBased/>
  <w15:docId w15:val="{1FA44F57-08A1-47D9-9EDA-F62C8FB5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2D7"/>
    <w:rPr>
      <w:color w:val="0563C1" w:themeColor="hyperlink"/>
      <w:u w:val="single"/>
    </w:rPr>
  </w:style>
  <w:style w:type="character" w:styleId="UnresolvedMention">
    <w:name w:val="Unresolved Mention"/>
    <w:basedOn w:val="DefaultParagraphFont"/>
    <w:uiPriority w:val="99"/>
    <w:semiHidden/>
    <w:unhideWhenUsed/>
    <w:rsid w:val="00720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mailto:info@enthusiasthols.com" TargetMode="External"/><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Allen</dc:creator>
  <cp:keywords/>
  <dc:description/>
  <cp:lastModifiedBy>Vic Allen</cp:lastModifiedBy>
  <cp:revision>10</cp:revision>
  <dcterms:created xsi:type="dcterms:W3CDTF">2022-02-21T09:15:00Z</dcterms:created>
  <dcterms:modified xsi:type="dcterms:W3CDTF">2022-02-21T10:11:00Z</dcterms:modified>
</cp:coreProperties>
</file>